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90" w:afterAutospacing="0" w:line="368" w:lineRule="atLeast"/>
        <w:jc w:val="left"/>
        <w:rPr>
          <w:rFonts w:ascii="仿宋" w:hAnsi="仿宋" w:eastAsia="仿宋" w:cs="宋体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 w:bidi="ar-SA"/>
        </w:rPr>
        <w:t>附件2</w:t>
      </w:r>
    </w:p>
    <w:p>
      <w:pPr>
        <w:spacing w:line="500" w:lineRule="exact"/>
        <w:jc w:val="center"/>
        <w:rPr>
          <w:rFonts w:ascii="Times New Roman" w:hAnsi="仿宋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江苏师范大学</w:t>
      </w:r>
      <w:r>
        <w:rPr>
          <w:rFonts w:ascii="Times New Roman" w:hAnsi="Times New Roman" w:eastAsia="仿宋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3</w:t>
      </w:r>
      <w:r>
        <w:rPr>
          <w:rFonts w:ascii="Times New Roman" w:hAnsi="仿宋" w:eastAsia="仿宋" w:cs="Times New Roman"/>
          <w:b/>
          <w:sz w:val="32"/>
          <w:szCs w:val="32"/>
        </w:rPr>
        <w:t>年</w:t>
      </w:r>
    </w:p>
    <w:p>
      <w:pPr>
        <w:spacing w:line="500" w:lineRule="exact"/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各学院宿舍气象员培训对接人员安排表</w:t>
      </w:r>
    </w:p>
    <w:p>
      <w:pPr>
        <w:rPr>
          <w:rFonts w:ascii="等线" w:hAnsi="等线" w:eastAsia="等线" w:cs="Times New Roman"/>
          <w:szCs w:val="22"/>
        </w:rPr>
      </w:pPr>
    </w:p>
    <w:tbl>
      <w:tblPr>
        <w:tblStyle w:val="2"/>
        <w:tblW w:w="8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5"/>
        <w:gridCol w:w="2324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7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ascii="Times New Roman" w:hAnsi="仿宋" w:eastAsia="仿宋" w:cs="Times New Roman"/>
                <w:b/>
                <w:sz w:val="24"/>
                <w:szCs w:val="22"/>
              </w:rPr>
              <w:t>学院</w:t>
            </w:r>
          </w:p>
        </w:tc>
        <w:tc>
          <w:tcPr>
            <w:tcW w:w="232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ascii="Times New Roman" w:hAnsi="仿宋" w:eastAsia="仿宋" w:cs="Times New Roman"/>
                <w:b/>
                <w:sz w:val="24"/>
                <w:szCs w:val="22"/>
              </w:rPr>
              <w:t>心理中心对接人员</w:t>
            </w:r>
          </w:p>
        </w:tc>
        <w:tc>
          <w:tcPr>
            <w:tcW w:w="23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ascii="Times New Roman" w:hAnsi="仿宋" w:eastAsia="仿宋" w:cs="Times New Roman"/>
                <w:b/>
                <w:sz w:val="24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755" w:type="dxa"/>
            <w:vAlign w:val="center"/>
          </w:tcPr>
          <w:p>
            <w:pPr>
              <w:widowControl/>
              <w:jc w:val="center"/>
              <w:rPr>
                <w:rFonts w:ascii="Times New Roman" w:hAnsi="仿宋" w:eastAsia="仿宋" w:cs="Times New Roman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生命科学学院</w:t>
            </w:r>
          </w:p>
        </w:tc>
        <w:tc>
          <w:tcPr>
            <w:tcW w:w="23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石岭</w:t>
            </w:r>
          </w:p>
        </w:tc>
        <w:tc>
          <w:tcPr>
            <w:tcW w:w="23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13952175575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755" w:type="dxa"/>
            <w:vAlign w:val="center"/>
          </w:tcPr>
          <w:p>
            <w:pPr>
              <w:widowControl/>
              <w:jc w:val="center"/>
              <w:rPr>
                <w:rFonts w:ascii="Times New Roman" w:hAnsi="仿宋" w:eastAsia="仿宋" w:cs="Times New Roman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地理测绘与城乡规划学院</w:t>
            </w:r>
          </w:p>
        </w:tc>
        <w:tc>
          <w:tcPr>
            <w:tcW w:w="23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b/>
                <w:sz w:val="24"/>
                <w:szCs w:val="22"/>
              </w:rPr>
            </w:pPr>
          </w:p>
        </w:tc>
        <w:tc>
          <w:tcPr>
            <w:tcW w:w="2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数学与统计学院</w:t>
            </w:r>
          </w:p>
        </w:tc>
        <w:tc>
          <w:tcPr>
            <w:tcW w:w="23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仿宋" w:eastAsia="仿宋" w:cs="Times New Roman"/>
                <w:sz w:val="24"/>
                <w:szCs w:val="22"/>
              </w:rPr>
              <w:t>敬丹萤</w:t>
            </w:r>
          </w:p>
        </w:tc>
        <w:tc>
          <w:tcPr>
            <w:tcW w:w="23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13952187011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音乐学院</w:t>
            </w:r>
          </w:p>
        </w:tc>
        <w:tc>
          <w:tcPr>
            <w:tcW w:w="23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教育科学学院</w:t>
            </w:r>
          </w:p>
        </w:tc>
        <w:tc>
          <w:tcPr>
            <w:tcW w:w="23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仿宋" w:eastAsia="仿宋" w:cs="Times New Roman"/>
                <w:sz w:val="24"/>
                <w:szCs w:val="22"/>
              </w:rPr>
              <w:t>赵雪</w:t>
            </w:r>
          </w:p>
        </w:tc>
        <w:tc>
          <w:tcPr>
            <w:tcW w:w="23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15952112537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传媒与影视学院</w:t>
            </w:r>
          </w:p>
        </w:tc>
        <w:tc>
          <w:tcPr>
            <w:tcW w:w="23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37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文学院</w:t>
            </w:r>
          </w:p>
        </w:tc>
        <w:tc>
          <w:tcPr>
            <w:tcW w:w="23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仿宋" w:eastAsia="仿宋" w:cs="Times New Roman"/>
                <w:sz w:val="24"/>
                <w:szCs w:val="22"/>
              </w:rPr>
              <w:t>赵晓旭</w:t>
            </w:r>
          </w:p>
        </w:tc>
        <w:tc>
          <w:tcPr>
            <w:tcW w:w="23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15852236310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美术学院</w:t>
            </w:r>
          </w:p>
        </w:tc>
        <w:tc>
          <w:tcPr>
            <w:tcW w:w="23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外国语学院</w:t>
            </w:r>
          </w:p>
        </w:tc>
        <w:tc>
          <w:tcPr>
            <w:tcW w:w="23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仿宋" w:eastAsia="仿宋" w:cs="Times New Roman"/>
                <w:sz w:val="24"/>
                <w:szCs w:val="22"/>
              </w:rPr>
              <w:t>袁玉</w:t>
            </w:r>
          </w:p>
        </w:tc>
        <w:tc>
          <w:tcPr>
            <w:tcW w:w="23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15951353732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历史文化与旅游学院</w:t>
            </w:r>
          </w:p>
        </w:tc>
        <w:tc>
          <w:tcPr>
            <w:tcW w:w="23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7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中俄学院</w:t>
            </w:r>
          </w:p>
        </w:tc>
        <w:tc>
          <w:tcPr>
            <w:tcW w:w="23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ascii="Times New Roman" w:hAnsi="仿宋" w:eastAsia="仿宋" w:cs="Times New Roman"/>
                <w:sz w:val="24"/>
                <w:szCs w:val="22"/>
              </w:rPr>
              <w:t>李春豆</w:t>
            </w:r>
          </w:p>
        </w:tc>
        <w:tc>
          <w:tcPr>
            <w:tcW w:w="23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ascii="Times New Roman" w:hAnsi="仿宋" w:eastAsia="仿宋" w:cs="Times New Roman"/>
                <w:sz w:val="24"/>
                <w:szCs w:val="22"/>
              </w:rPr>
              <w:t>159521117521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法学院</w:t>
            </w:r>
          </w:p>
        </w:tc>
        <w:tc>
          <w:tcPr>
            <w:tcW w:w="23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</w:p>
        </w:tc>
        <w:tc>
          <w:tcPr>
            <w:tcW w:w="23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智慧教育学院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ascii="Times New Roman" w:hAnsi="仿宋" w:eastAsia="仿宋" w:cs="Times New Roman"/>
                <w:sz w:val="24"/>
                <w:szCs w:val="22"/>
              </w:rPr>
              <w:t>周海燕</w:t>
            </w:r>
          </w:p>
        </w:tc>
        <w:tc>
          <w:tcPr>
            <w:tcW w:w="2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ascii="Times New Roman" w:hAnsi="仿宋" w:eastAsia="仿宋" w:cs="Times New Roman"/>
                <w:sz w:val="24"/>
                <w:szCs w:val="22"/>
              </w:rPr>
              <w:t xml:space="preserve">   18752128213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商学院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敬文书院</w:t>
            </w:r>
          </w:p>
        </w:tc>
        <w:tc>
          <w:tcPr>
            <w:tcW w:w="23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赵凡睿</w:t>
            </w:r>
          </w:p>
        </w:tc>
        <w:tc>
          <w:tcPr>
            <w:tcW w:w="23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18852202384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物理与电子工程学院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公共管理与社会学院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化学与材料科学学院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李文婕</w:t>
            </w:r>
          </w:p>
        </w:tc>
        <w:tc>
          <w:tcPr>
            <w:tcW w:w="2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19516141520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机电工程学院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电气工程及自动化学院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马克思主义学院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马跃</w:t>
            </w:r>
          </w:p>
        </w:tc>
        <w:tc>
          <w:tcPr>
            <w:tcW w:w="2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仿宋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2"/>
              </w:rPr>
              <w:t>15052019951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语言科学与艺术学院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</w:p>
        </w:tc>
      </w:tr>
    </w:tbl>
    <w:p>
      <w:pPr>
        <w:spacing w:line="360" w:lineRule="auto"/>
        <w:ind w:right="1280"/>
        <w:rPr>
          <w:rFonts w:ascii="仿宋" w:hAnsi="仿宋" w:eastAsia="仿宋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NzdlNGE2MTJiYzM5YzllMGViMjI0NmFlNGIzZWYifQ=="/>
  </w:docVars>
  <w:rsids>
    <w:rsidRoot w:val="7DF434BB"/>
    <w:rsid w:val="7DF4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2023-10-30T08:19:00Z</dcterms:created>
  <dc:creator>X IN  晴</dc:creator>
  <cp:lastModifiedBy>X IN  晴</cp:lastModifiedBy>
  <dcterms:modified xsi:type="dcterms:W3CDTF">2023-10-30T08:20:43Z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EF17273F60464445B638EDE5E12AEC49_11</vt:lpwstr>
  </property>
</Properties>
</file>